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B3" w:rsidRDefault="002135B3" w:rsidP="002135B3">
      <w:pPr>
        <w:rPr>
          <w:rFonts w:ascii="Arial" w:hAnsi="Arial" w:cs="Arial"/>
          <w:lang w:val="nl-NL"/>
        </w:rPr>
      </w:pPr>
      <w:r>
        <w:rPr>
          <w:rFonts w:ascii="Arial" w:hAnsi="Arial" w:cs="Arial"/>
          <w:noProof/>
          <w:lang w:eastAsia="de-CH"/>
        </w:rPr>
        <w:drawing>
          <wp:anchor distT="0" distB="0" distL="114300" distR="114300" simplePos="0" relativeHeight="251659264" behindDoc="1" locked="0" layoutInCell="1" allowOverlap="1" wp14:anchorId="788EF76A" wp14:editId="1FB6A774">
            <wp:simplePos x="0" y="0"/>
            <wp:positionH relativeFrom="column">
              <wp:posOffset>-52388</wp:posOffset>
            </wp:positionH>
            <wp:positionV relativeFrom="paragraph">
              <wp:posOffset>48260</wp:posOffset>
            </wp:positionV>
            <wp:extent cx="2372400" cy="11844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2400" cy="1184400"/>
                    </a:xfrm>
                    <a:prstGeom prst="rect">
                      <a:avLst/>
                    </a:prstGeom>
                  </pic:spPr>
                </pic:pic>
              </a:graphicData>
            </a:graphic>
            <wp14:sizeRelH relativeFrom="margin">
              <wp14:pctWidth>0</wp14:pctWidth>
            </wp14:sizeRelH>
            <wp14:sizeRelV relativeFrom="margin">
              <wp14:pctHeight>0</wp14:pctHeight>
            </wp14:sizeRelV>
          </wp:anchor>
        </w:drawing>
      </w:r>
    </w:p>
    <w:p w:rsidR="002135B3" w:rsidRDefault="002135B3" w:rsidP="002135B3">
      <w:pPr>
        <w:rPr>
          <w:rFonts w:ascii="Arial" w:hAnsi="Arial" w:cs="Arial"/>
          <w:lang w:val="nl-NL"/>
        </w:rPr>
      </w:pPr>
    </w:p>
    <w:p w:rsidR="002135B3" w:rsidRDefault="002135B3" w:rsidP="002135B3">
      <w:pPr>
        <w:pStyle w:val="KeinLeerraum"/>
        <w:rPr>
          <w:lang w:val="en-US"/>
        </w:rPr>
      </w:pPr>
    </w:p>
    <w:p w:rsidR="002135B3" w:rsidRDefault="002135B3" w:rsidP="002135B3">
      <w:pPr>
        <w:pStyle w:val="KeinLeerraum"/>
        <w:rPr>
          <w:lang w:val="en-US"/>
        </w:rPr>
      </w:pPr>
    </w:p>
    <w:p w:rsidR="002135B3" w:rsidRDefault="002135B3" w:rsidP="002135B3">
      <w:pPr>
        <w:pStyle w:val="KeinLeerraum"/>
        <w:rPr>
          <w:lang w:val="en-US"/>
        </w:rPr>
      </w:pPr>
    </w:p>
    <w:p w:rsidR="002135B3" w:rsidRDefault="002135B3" w:rsidP="002135B3">
      <w:pPr>
        <w:pStyle w:val="KeinLeerraum"/>
        <w:tabs>
          <w:tab w:val="left" w:pos="1643"/>
        </w:tabs>
        <w:rPr>
          <w:lang w:val="en-US"/>
        </w:rPr>
      </w:pPr>
      <w:r>
        <w:rPr>
          <w:lang w:val="en-US"/>
        </w:rPr>
        <w:tab/>
      </w:r>
    </w:p>
    <w:p w:rsidR="002135B3" w:rsidRDefault="002135B3" w:rsidP="002135B3">
      <w:pPr>
        <w:pStyle w:val="KeinLeerraum"/>
        <w:rPr>
          <w:lang w:val="en-US"/>
        </w:rPr>
      </w:pPr>
    </w:p>
    <w:p w:rsidR="002135B3" w:rsidRDefault="002135B3" w:rsidP="002135B3">
      <w:pPr>
        <w:pStyle w:val="KeinLeerraum"/>
        <w:rPr>
          <w:lang w:val="en-US"/>
        </w:rPr>
      </w:pPr>
    </w:p>
    <w:p w:rsidR="002135B3" w:rsidRPr="00764EB7" w:rsidRDefault="002135B3" w:rsidP="002135B3">
      <w:pPr>
        <w:pStyle w:val="KeinLeerraum"/>
        <w:rPr>
          <w:lang w:val="en-US"/>
        </w:rPr>
      </w:pPr>
      <w:proofErr w:type="spellStart"/>
      <w:r w:rsidRPr="00764EB7">
        <w:rPr>
          <w:lang w:val="en-US"/>
        </w:rPr>
        <w:t>Stichting</w:t>
      </w:r>
      <w:proofErr w:type="spellEnd"/>
      <w:r w:rsidRPr="00764EB7">
        <w:rPr>
          <w:lang w:val="en-US"/>
        </w:rPr>
        <w:t xml:space="preserve">/Foundation Monsanto </w:t>
      </w:r>
      <w:proofErr w:type="gramStart"/>
      <w:r w:rsidRPr="00764EB7">
        <w:rPr>
          <w:lang w:val="en-US"/>
        </w:rPr>
        <w:t>Tribunal</w:t>
      </w:r>
      <w:r>
        <w:rPr>
          <w:lang w:val="en-US"/>
        </w:rPr>
        <w:t>(</w:t>
      </w:r>
      <w:proofErr w:type="gramEnd"/>
      <w:r>
        <w:rPr>
          <w:lang w:val="en-US"/>
        </w:rPr>
        <w:t>ANBI)</w:t>
      </w:r>
      <w:r>
        <w:rPr>
          <w:lang w:val="en-US"/>
        </w:rPr>
        <w:tab/>
      </w:r>
    </w:p>
    <w:p w:rsidR="002135B3" w:rsidRPr="001464D6" w:rsidRDefault="002135B3" w:rsidP="002135B3">
      <w:pPr>
        <w:pStyle w:val="KeinLeerraum"/>
        <w:rPr>
          <w:lang w:val="nl-NL"/>
        </w:rPr>
      </w:pPr>
      <w:r w:rsidRPr="001464D6">
        <w:rPr>
          <w:lang w:val="nl-NL"/>
        </w:rPr>
        <w:t>Marnixkade 111 H</w:t>
      </w:r>
    </w:p>
    <w:p w:rsidR="002135B3" w:rsidRPr="008446EA" w:rsidRDefault="002135B3" w:rsidP="002135B3">
      <w:pPr>
        <w:pStyle w:val="KeinLeerraum"/>
        <w:rPr>
          <w:lang w:val="nl-NL"/>
        </w:rPr>
      </w:pPr>
      <w:r w:rsidRPr="008446EA">
        <w:rPr>
          <w:lang w:val="nl-NL"/>
        </w:rPr>
        <w:t>NL-1015 ZL Amsterdam</w:t>
      </w:r>
    </w:p>
    <w:p w:rsidR="002135B3" w:rsidRPr="008446EA" w:rsidRDefault="002135B3" w:rsidP="002135B3">
      <w:pPr>
        <w:pStyle w:val="KeinLeerraum"/>
        <w:rPr>
          <w:lang w:val="nl-NL"/>
        </w:rPr>
      </w:pPr>
      <w:r w:rsidRPr="008446EA">
        <w:rPr>
          <w:lang w:val="nl-NL"/>
        </w:rPr>
        <w:t>Tel</w:t>
      </w:r>
      <w:proofErr w:type="gramStart"/>
      <w:r w:rsidRPr="008446EA">
        <w:rPr>
          <w:lang w:val="nl-NL"/>
        </w:rPr>
        <w:t>.</w:t>
      </w:r>
      <w:proofErr w:type="gramEnd"/>
      <w:r w:rsidRPr="008446EA">
        <w:rPr>
          <w:lang w:val="nl-NL"/>
        </w:rPr>
        <w:t>: ++31-6 28 45 17 62</w:t>
      </w:r>
    </w:p>
    <w:p w:rsidR="002135B3" w:rsidRPr="00C95328" w:rsidRDefault="002135B3" w:rsidP="002135B3">
      <w:pPr>
        <w:pStyle w:val="KeinLeerraum"/>
        <w:rPr>
          <w:lang w:val="nl-NL"/>
        </w:rPr>
      </w:pPr>
      <w:r w:rsidRPr="00C95328">
        <w:rPr>
          <w:lang w:val="nl-NL"/>
        </w:rPr>
        <w:t>www.monsanto-tribunal.org</w:t>
      </w:r>
    </w:p>
    <w:p w:rsidR="002135B3" w:rsidRPr="00B43A95" w:rsidRDefault="002135B3" w:rsidP="002135B3">
      <w:pPr>
        <w:pStyle w:val="KeinLeerraum"/>
        <w:rPr>
          <w:lang w:val="nl-NL"/>
        </w:rPr>
      </w:pPr>
      <w:r w:rsidRPr="00B43A95">
        <w:rPr>
          <w:lang w:val="nl-NL"/>
        </w:rPr>
        <w:t>stichting@monsanto-tribunal.org</w:t>
      </w:r>
      <w:r w:rsidRPr="00B43A95">
        <w:rPr>
          <w:lang w:val="nl-NL"/>
        </w:rPr>
        <w:tab/>
      </w:r>
      <w:r w:rsidRPr="00B43A95">
        <w:rPr>
          <w:lang w:val="nl-NL"/>
        </w:rPr>
        <w:tab/>
      </w:r>
    </w:p>
    <w:p w:rsidR="002135B3" w:rsidRPr="00B43A95" w:rsidRDefault="002135B3" w:rsidP="002135B3">
      <w:pPr>
        <w:rPr>
          <w:lang w:val="nl-NL"/>
        </w:rPr>
      </w:pPr>
      <w:r w:rsidRPr="00AB03DD">
        <w:rPr>
          <w:lang w:val="nl-NL"/>
        </w:rPr>
        <w:t>Triodos Bank: NL48 TRIO 0390 9546 67</w:t>
      </w:r>
    </w:p>
    <w:p w:rsidR="002135B3" w:rsidRDefault="002135B3">
      <w:pPr>
        <w:pStyle w:val="berschrift1"/>
        <w:rPr>
          <w:b/>
          <w:bCs/>
        </w:rPr>
      </w:pPr>
    </w:p>
    <w:p w:rsidR="002135B3" w:rsidRDefault="002135B3">
      <w:pPr>
        <w:pStyle w:val="berschrift1"/>
        <w:rPr>
          <w:b/>
          <w:bCs/>
        </w:rPr>
      </w:pPr>
    </w:p>
    <w:p w:rsidR="002135B3" w:rsidRDefault="002135B3">
      <w:pPr>
        <w:pStyle w:val="berschrift1"/>
        <w:rPr>
          <w:b/>
          <w:bCs/>
        </w:rPr>
      </w:pPr>
    </w:p>
    <w:p w:rsidR="009C2DA1" w:rsidRDefault="009C2DA1">
      <w:pPr>
        <w:pStyle w:val="berschrift1"/>
        <w:rPr>
          <w:b/>
          <w:bCs/>
        </w:rPr>
      </w:pPr>
      <w:r>
        <w:rPr>
          <w:b/>
          <w:bCs/>
        </w:rPr>
        <w:t xml:space="preserve">Jaarverslag van de Stichting </w:t>
      </w:r>
      <w:r w:rsidR="00AB03DD">
        <w:rPr>
          <w:b/>
          <w:bCs/>
        </w:rPr>
        <w:t>Monsanto Tribunal</w:t>
      </w:r>
      <w:r>
        <w:rPr>
          <w:b/>
          <w:bCs/>
        </w:rPr>
        <w:t xml:space="preserve"> </w:t>
      </w:r>
      <w:r w:rsidR="00B40467">
        <w:rPr>
          <w:b/>
          <w:bCs/>
        </w:rPr>
        <w:t>201</w:t>
      </w:r>
      <w:r w:rsidR="00AB03DD">
        <w:rPr>
          <w:b/>
          <w:bCs/>
        </w:rPr>
        <w:t>5</w:t>
      </w:r>
    </w:p>
    <w:p w:rsidR="009C2DA1" w:rsidRDefault="009C2DA1">
      <w:pPr>
        <w:rPr>
          <w:sz w:val="22"/>
          <w:lang w:val="nl-NL"/>
        </w:rPr>
      </w:pPr>
    </w:p>
    <w:p w:rsidR="00855843" w:rsidRDefault="00855843">
      <w:pPr>
        <w:rPr>
          <w:b/>
          <w:sz w:val="22"/>
          <w:szCs w:val="22"/>
          <w:u w:val="single"/>
          <w:lang w:val="nl-NL"/>
        </w:rPr>
      </w:pPr>
    </w:p>
    <w:p w:rsidR="00372145" w:rsidRPr="00F67F16" w:rsidRDefault="00372145">
      <w:pPr>
        <w:rPr>
          <w:b/>
          <w:sz w:val="22"/>
          <w:szCs w:val="22"/>
          <w:u w:val="single"/>
          <w:lang w:val="nl-NL"/>
        </w:rPr>
      </w:pPr>
    </w:p>
    <w:p w:rsidR="009C2DA1" w:rsidRPr="00F67F16" w:rsidRDefault="00E4097D">
      <w:pPr>
        <w:rPr>
          <w:b/>
          <w:sz w:val="22"/>
          <w:szCs w:val="22"/>
          <w:u w:val="single"/>
          <w:lang w:val="nl-NL"/>
        </w:rPr>
      </w:pPr>
      <w:r>
        <w:rPr>
          <w:b/>
          <w:sz w:val="22"/>
          <w:szCs w:val="22"/>
          <w:u w:val="single"/>
          <w:lang w:val="nl-NL"/>
        </w:rPr>
        <w:t>1</w:t>
      </w:r>
      <w:r w:rsidR="009C2DA1" w:rsidRPr="00F67F16">
        <w:rPr>
          <w:b/>
          <w:sz w:val="22"/>
          <w:szCs w:val="22"/>
          <w:u w:val="single"/>
          <w:lang w:val="nl-NL"/>
        </w:rPr>
        <w:t xml:space="preserve">. </w:t>
      </w:r>
      <w:r>
        <w:rPr>
          <w:b/>
          <w:sz w:val="22"/>
          <w:szCs w:val="22"/>
          <w:u w:val="single"/>
          <w:lang w:val="nl-NL"/>
        </w:rPr>
        <w:t>Activiteiten</w:t>
      </w:r>
    </w:p>
    <w:p w:rsidR="00782950" w:rsidRDefault="00782950">
      <w:pPr>
        <w:pStyle w:val="Textkrper2"/>
        <w:rPr>
          <w:szCs w:val="22"/>
        </w:rPr>
      </w:pPr>
    </w:p>
    <w:p w:rsidR="00866CFD" w:rsidRPr="00782950" w:rsidRDefault="00E4097D">
      <w:pPr>
        <w:pStyle w:val="Textkrper2"/>
        <w:rPr>
          <w:b w:val="0"/>
          <w:szCs w:val="22"/>
          <w:lang w:val="de-CH"/>
        </w:rPr>
      </w:pPr>
      <w:r w:rsidRPr="00782950">
        <w:rPr>
          <w:b w:val="0"/>
          <w:szCs w:val="22"/>
        </w:rPr>
        <w:t>In juli in Parijs eerste groot voorbereidingsbijeenkomst</w:t>
      </w:r>
      <w:r w:rsidR="00866CFD" w:rsidRPr="00782950">
        <w:rPr>
          <w:b w:val="0"/>
          <w:szCs w:val="22"/>
        </w:rPr>
        <w:t xml:space="preserve"> met o.a. Marie-Monique Robin, Vandana Shiva, </w:t>
      </w:r>
      <w:r w:rsidR="008D5B19" w:rsidRPr="00782950">
        <w:rPr>
          <w:b w:val="0"/>
          <w:szCs w:val="22"/>
        </w:rPr>
        <w:t>François Veillerette</w:t>
      </w:r>
      <w:r w:rsidR="005B440E" w:rsidRPr="00782950">
        <w:rPr>
          <w:b w:val="0"/>
          <w:szCs w:val="22"/>
        </w:rPr>
        <w:t xml:space="preserve">, </w:t>
      </w:r>
      <w:r w:rsidR="00866CFD" w:rsidRPr="00782950">
        <w:rPr>
          <w:b w:val="0"/>
          <w:szCs w:val="22"/>
        </w:rPr>
        <w:t>Mindi Schneider en Gilles-Eric S</w:t>
      </w:r>
      <w:r w:rsidR="002028E4" w:rsidRPr="00782950">
        <w:rPr>
          <w:b w:val="0"/>
          <w:szCs w:val="22"/>
        </w:rPr>
        <w:t>é</w:t>
      </w:r>
      <w:r w:rsidR="00866CFD" w:rsidRPr="00782950">
        <w:rPr>
          <w:b w:val="0"/>
          <w:szCs w:val="22"/>
        </w:rPr>
        <w:t>ralini, Hans Herren en Olivier de Schutter via Skype. Rond twintig personen</w:t>
      </w:r>
      <w:r w:rsidR="00866CFD" w:rsidRPr="00782950">
        <w:rPr>
          <w:b w:val="0"/>
          <w:szCs w:val="22"/>
          <w:lang w:val="de-CH"/>
        </w:rPr>
        <w:t>.</w:t>
      </w:r>
    </w:p>
    <w:p w:rsidR="00866CFD" w:rsidRPr="00782950" w:rsidRDefault="00866CFD">
      <w:pPr>
        <w:pStyle w:val="Textkrper2"/>
        <w:rPr>
          <w:b w:val="0"/>
          <w:szCs w:val="22"/>
          <w:lang w:val="de-CH"/>
        </w:rPr>
      </w:pPr>
    </w:p>
    <w:p w:rsidR="00866CFD" w:rsidRPr="00782950" w:rsidRDefault="00866CFD">
      <w:pPr>
        <w:pStyle w:val="Textkrper2"/>
        <w:rPr>
          <w:b w:val="0"/>
          <w:szCs w:val="22"/>
        </w:rPr>
      </w:pPr>
      <w:r w:rsidRPr="00782950">
        <w:rPr>
          <w:b w:val="0"/>
          <w:szCs w:val="22"/>
        </w:rPr>
        <w:t>In oktober voorbereidingsbijeenkomst in Brussel in het huis van Oliver de Schutter. Deze keer ook met Andre Leu</w:t>
      </w:r>
      <w:r w:rsidR="00BD439E">
        <w:rPr>
          <w:b w:val="0"/>
          <w:szCs w:val="22"/>
        </w:rPr>
        <w:t xml:space="preserve"> (</w:t>
      </w:r>
      <w:r w:rsidRPr="00782950">
        <w:rPr>
          <w:b w:val="0"/>
          <w:szCs w:val="22"/>
        </w:rPr>
        <w:t xml:space="preserve"> IFOAM</w:t>
      </w:r>
      <w:r w:rsidR="00BD439E">
        <w:rPr>
          <w:b w:val="0"/>
          <w:szCs w:val="22"/>
        </w:rPr>
        <w:t>)</w:t>
      </w:r>
      <w:r w:rsidRPr="00782950">
        <w:rPr>
          <w:b w:val="0"/>
          <w:szCs w:val="22"/>
        </w:rPr>
        <w:t>. Het gaat vooral om de voorbereiding van de persconferentie in december.</w:t>
      </w:r>
      <w:r w:rsidR="002028E4" w:rsidRPr="00782950">
        <w:rPr>
          <w:b w:val="0"/>
          <w:szCs w:val="22"/>
        </w:rPr>
        <w:t xml:space="preserve"> Het wordt besloten het tribunaal van oorspronkelijk mei 201</w:t>
      </w:r>
      <w:r w:rsidR="00921282" w:rsidRPr="00782950">
        <w:rPr>
          <w:b w:val="0"/>
          <w:szCs w:val="22"/>
        </w:rPr>
        <w:t>6</w:t>
      </w:r>
      <w:r w:rsidR="002028E4" w:rsidRPr="00782950">
        <w:rPr>
          <w:b w:val="0"/>
          <w:szCs w:val="22"/>
        </w:rPr>
        <w:t xml:space="preserve"> naar oktober 201</w:t>
      </w:r>
      <w:r w:rsidR="00921282" w:rsidRPr="00782950">
        <w:rPr>
          <w:b w:val="0"/>
          <w:szCs w:val="22"/>
        </w:rPr>
        <w:t>6</w:t>
      </w:r>
      <w:r w:rsidR="002028E4" w:rsidRPr="00782950">
        <w:rPr>
          <w:b w:val="0"/>
          <w:szCs w:val="22"/>
        </w:rPr>
        <w:t xml:space="preserve"> te verschuiven. </w:t>
      </w:r>
    </w:p>
    <w:p w:rsidR="002028E4" w:rsidRPr="00782950" w:rsidRDefault="002028E4">
      <w:pPr>
        <w:pStyle w:val="Textkrper2"/>
        <w:rPr>
          <w:b w:val="0"/>
          <w:szCs w:val="22"/>
        </w:rPr>
      </w:pPr>
    </w:p>
    <w:p w:rsidR="002028E4" w:rsidRPr="00782950" w:rsidRDefault="00782950">
      <w:pPr>
        <w:pStyle w:val="Textkrper2"/>
        <w:rPr>
          <w:b w:val="0"/>
          <w:szCs w:val="22"/>
        </w:rPr>
      </w:pPr>
      <w:r w:rsidRPr="00782950">
        <w:rPr>
          <w:b w:val="0"/>
          <w:szCs w:val="22"/>
        </w:rPr>
        <w:t xml:space="preserve">Op 3 december vond in </w:t>
      </w:r>
      <w:r w:rsidR="002028E4" w:rsidRPr="00782950">
        <w:rPr>
          <w:b w:val="0"/>
          <w:szCs w:val="22"/>
        </w:rPr>
        <w:t>Parijs</w:t>
      </w:r>
      <w:r w:rsidRPr="00782950">
        <w:rPr>
          <w:b w:val="0"/>
          <w:szCs w:val="22"/>
        </w:rPr>
        <w:t xml:space="preserve"> in het kader van de Cop21 een persconferentie plaats waar voor de eerste keer in het public het Monsanto tribunaal wordt gepresenteerd. Het was een groot succes.</w:t>
      </w:r>
    </w:p>
    <w:p w:rsidR="00782950" w:rsidRDefault="00782950">
      <w:pPr>
        <w:pStyle w:val="Textkrper2"/>
        <w:rPr>
          <w:szCs w:val="22"/>
        </w:rPr>
      </w:pPr>
    </w:p>
    <w:p w:rsidR="008D5B19" w:rsidRDefault="008D5B19">
      <w:pPr>
        <w:pStyle w:val="Textkrper2"/>
        <w:rPr>
          <w:szCs w:val="22"/>
        </w:rPr>
      </w:pPr>
    </w:p>
    <w:p w:rsidR="008D5B19" w:rsidRPr="00866CFD" w:rsidRDefault="008D5B19">
      <w:pPr>
        <w:pStyle w:val="Textkrper2"/>
        <w:rPr>
          <w:szCs w:val="22"/>
        </w:rPr>
      </w:pPr>
    </w:p>
    <w:p w:rsidR="00E14C23" w:rsidRPr="00866CFD" w:rsidRDefault="00E14C23">
      <w:pPr>
        <w:pStyle w:val="Textkrper2"/>
        <w:rPr>
          <w:b w:val="0"/>
          <w:bCs w:val="0"/>
          <w:szCs w:val="22"/>
        </w:rPr>
      </w:pPr>
    </w:p>
    <w:p w:rsidR="009C2DA1" w:rsidRDefault="00782950">
      <w:pPr>
        <w:rPr>
          <w:b/>
          <w:sz w:val="22"/>
          <w:szCs w:val="22"/>
          <w:u w:val="single"/>
          <w:lang w:val="nl-NL"/>
        </w:rPr>
      </w:pPr>
      <w:r>
        <w:rPr>
          <w:b/>
          <w:sz w:val="22"/>
          <w:szCs w:val="22"/>
          <w:u w:val="single"/>
          <w:lang w:val="nl-NL"/>
        </w:rPr>
        <w:t>2</w:t>
      </w:r>
      <w:r w:rsidR="009C2DA1" w:rsidRPr="00F67F16">
        <w:rPr>
          <w:b/>
          <w:sz w:val="22"/>
          <w:szCs w:val="22"/>
          <w:u w:val="single"/>
          <w:lang w:val="nl-NL"/>
        </w:rPr>
        <w:t>. Financieel overzicht</w:t>
      </w:r>
    </w:p>
    <w:p w:rsidR="00782950" w:rsidRDefault="00782950">
      <w:pPr>
        <w:rPr>
          <w:b/>
          <w:sz w:val="22"/>
          <w:szCs w:val="22"/>
          <w:u w:val="single"/>
          <w:lang w:val="nl-NL"/>
        </w:rPr>
      </w:pPr>
    </w:p>
    <w:p w:rsidR="009C2DA1" w:rsidRDefault="00EF64D0">
      <w:pPr>
        <w:rPr>
          <w:sz w:val="22"/>
          <w:szCs w:val="22"/>
          <w:lang w:val="nl-NL"/>
        </w:rPr>
      </w:pPr>
      <w:r>
        <w:rPr>
          <w:sz w:val="22"/>
          <w:szCs w:val="22"/>
          <w:lang w:val="nl-NL"/>
        </w:rPr>
        <w:t xml:space="preserve">Nadat de Stichting Monsanto Tribunal op 4 juni </w:t>
      </w:r>
      <w:r w:rsidR="00A245A4">
        <w:rPr>
          <w:sz w:val="22"/>
          <w:szCs w:val="22"/>
          <w:lang w:val="nl-NL"/>
        </w:rPr>
        <w:t xml:space="preserve">2015 </w:t>
      </w:r>
      <w:r>
        <w:rPr>
          <w:sz w:val="22"/>
          <w:szCs w:val="22"/>
          <w:lang w:val="nl-NL"/>
        </w:rPr>
        <w:t>wordt opgericht</w:t>
      </w:r>
      <w:r w:rsidR="00A245A4">
        <w:rPr>
          <w:sz w:val="22"/>
          <w:szCs w:val="22"/>
          <w:lang w:val="nl-NL"/>
        </w:rPr>
        <w:t>, kwamen de eerste gelden vooral van bijdragen van de organisaties welke in het comité inzitten. Pas in december naar de persconferentie in Parijs begon ook het Crowdfunding een belangrijke rol te spelen.</w:t>
      </w:r>
    </w:p>
    <w:p w:rsidR="00782950" w:rsidRDefault="00782950">
      <w:pPr>
        <w:rPr>
          <w:sz w:val="22"/>
          <w:szCs w:val="22"/>
          <w:lang w:val="nl-NL"/>
        </w:rPr>
      </w:pPr>
    </w:p>
    <w:p w:rsidR="00782950" w:rsidRDefault="00782950">
      <w:pPr>
        <w:rPr>
          <w:sz w:val="22"/>
          <w:szCs w:val="22"/>
          <w:lang w:val="nl-NL"/>
        </w:rPr>
      </w:pPr>
    </w:p>
    <w:p w:rsidR="00782950" w:rsidRDefault="00782950">
      <w:pPr>
        <w:rPr>
          <w:sz w:val="22"/>
          <w:szCs w:val="22"/>
          <w:lang w:val="nl-NL"/>
        </w:rPr>
      </w:pPr>
    </w:p>
    <w:p w:rsidR="00782950" w:rsidRPr="00F67F16" w:rsidRDefault="00782950">
      <w:pPr>
        <w:rPr>
          <w:sz w:val="22"/>
          <w:szCs w:val="22"/>
          <w:lang w:val="nl-NL"/>
        </w:rPr>
      </w:pPr>
    </w:p>
    <w:p w:rsidR="00924514" w:rsidRPr="00F67F16" w:rsidRDefault="00AB03DD">
      <w:pPr>
        <w:rPr>
          <w:sz w:val="22"/>
          <w:szCs w:val="22"/>
          <w:lang w:val="nl-NL"/>
        </w:rPr>
      </w:pPr>
      <w:r>
        <w:rPr>
          <w:sz w:val="22"/>
          <w:szCs w:val="22"/>
          <w:lang w:val="nl-NL"/>
        </w:rPr>
        <w:t>Amsterdam 8 januari 2016</w:t>
      </w:r>
      <w:r w:rsidR="00B40467">
        <w:rPr>
          <w:sz w:val="22"/>
          <w:szCs w:val="22"/>
          <w:lang w:val="nl-NL"/>
        </w:rPr>
        <w:tab/>
      </w:r>
      <w:r w:rsidR="00B40467">
        <w:rPr>
          <w:sz w:val="22"/>
          <w:szCs w:val="22"/>
          <w:lang w:val="nl-NL"/>
        </w:rPr>
        <w:tab/>
      </w:r>
      <w:r w:rsidR="00B40467">
        <w:rPr>
          <w:sz w:val="22"/>
          <w:szCs w:val="22"/>
          <w:lang w:val="nl-NL"/>
        </w:rPr>
        <w:tab/>
      </w:r>
      <w:r w:rsidR="00B40467">
        <w:rPr>
          <w:sz w:val="22"/>
          <w:szCs w:val="22"/>
          <w:lang w:val="nl-NL"/>
        </w:rPr>
        <w:tab/>
      </w:r>
      <w:r w:rsidR="005C37DD">
        <w:rPr>
          <w:sz w:val="22"/>
          <w:szCs w:val="22"/>
          <w:lang w:val="nl-NL"/>
        </w:rPr>
        <w:tab/>
      </w:r>
      <w:r w:rsidR="00924514" w:rsidRPr="00F67F16">
        <w:rPr>
          <w:sz w:val="22"/>
          <w:szCs w:val="22"/>
          <w:lang w:val="nl-NL"/>
        </w:rPr>
        <w:t xml:space="preserve">Voor de Stichting </w:t>
      </w:r>
      <w:r w:rsidR="002028E4">
        <w:rPr>
          <w:sz w:val="22"/>
          <w:szCs w:val="22"/>
          <w:lang w:val="nl-NL"/>
        </w:rPr>
        <w:t>Monsanto T</w:t>
      </w:r>
      <w:r>
        <w:rPr>
          <w:sz w:val="22"/>
          <w:szCs w:val="22"/>
          <w:lang w:val="nl-NL"/>
        </w:rPr>
        <w:t>ribunal</w:t>
      </w:r>
      <w:r w:rsidR="00924514" w:rsidRPr="00F67F16">
        <w:rPr>
          <w:sz w:val="22"/>
          <w:szCs w:val="22"/>
          <w:lang w:val="nl-NL"/>
        </w:rPr>
        <w:t>,</w:t>
      </w:r>
    </w:p>
    <w:p w:rsidR="00924514" w:rsidRPr="00F67F16" w:rsidRDefault="00AB03DD" w:rsidP="00AB03DD">
      <w:pPr>
        <w:tabs>
          <w:tab w:val="left" w:pos="5715"/>
        </w:tabs>
        <w:rPr>
          <w:sz w:val="22"/>
          <w:szCs w:val="22"/>
          <w:lang w:val="nl-NL"/>
        </w:rPr>
      </w:pPr>
      <w:r>
        <w:rPr>
          <w:sz w:val="22"/>
          <w:szCs w:val="22"/>
          <w:lang w:val="nl-NL"/>
        </w:rPr>
        <w:tab/>
      </w:r>
    </w:p>
    <w:p w:rsidR="00AB03DD" w:rsidRDefault="00AB03DD" w:rsidP="005A0C2A">
      <w:pPr>
        <w:ind w:left="4956" w:firstLine="708"/>
        <w:rPr>
          <w:sz w:val="22"/>
          <w:szCs w:val="22"/>
          <w:lang w:val="nl-NL"/>
        </w:rPr>
      </w:pPr>
    </w:p>
    <w:p w:rsidR="00AB03DD" w:rsidRDefault="00AB03DD" w:rsidP="005A0C2A">
      <w:pPr>
        <w:ind w:left="4956" w:firstLine="708"/>
        <w:rPr>
          <w:sz w:val="22"/>
          <w:szCs w:val="22"/>
          <w:lang w:val="nl-NL"/>
        </w:rPr>
      </w:pPr>
    </w:p>
    <w:p w:rsidR="00A245A4" w:rsidRDefault="00A245A4" w:rsidP="005A0C2A">
      <w:pPr>
        <w:ind w:left="4956" w:firstLine="708"/>
        <w:rPr>
          <w:sz w:val="22"/>
          <w:szCs w:val="22"/>
          <w:lang w:val="nl-NL"/>
        </w:rPr>
      </w:pPr>
      <w:bookmarkStart w:id="0" w:name="_GoBack"/>
      <w:bookmarkEnd w:id="0"/>
    </w:p>
    <w:p w:rsidR="00924514" w:rsidRPr="00F67F16" w:rsidRDefault="00AB03DD" w:rsidP="005A0C2A">
      <w:pPr>
        <w:ind w:left="4956" w:firstLine="708"/>
        <w:rPr>
          <w:sz w:val="22"/>
          <w:szCs w:val="22"/>
          <w:lang w:val="nl-NL"/>
        </w:rPr>
      </w:pPr>
      <w:r>
        <w:rPr>
          <w:sz w:val="22"/>
          <w:szCs w:val="22"/>
          <w:lang w:val="nl-NL"/>
        </w:rPr>
        <w:t>Gerindo Kar</w:t>
      </w:r>
      <w:r w:rsidR="00E4097D">
        <w:rPr>
          <w:sz w:val="22"/>
          <w:szCs w:val="22"/>
          <w:lang w:val="nl-NL"/>
        </w:rPr>
        <w:t>t</w:t>
      </w:r>
      <w:r>
        <w:rPr>
          <w:sz w:val="22"/>
          <w:szCs w:val="22"/>
          <w:lang w:val="nl-NL"/>
        </w:rPr>
        <w:t>a</w:t>
      </w:r>
      <w:r w:rsidR="00E4097D">
        <w:rPr>
          <w:sz w:val="22"/>
          <w:szCs w:val="22"/>
          <w:lang w:val="nl-NL"/>
        </w:rPr>
        <w:t>dinata</w:t>
      </w:r>
    </w:p>
    <w:p w:rsidR="00F67F16" w:rsidRPr="00F67F16" w:rsidRDefault="00F67F16" w:rsidP="005A0C2A">
      <w:pPr>
        <w:ind w:left="4956" w:firstLine="708"/>
        <w:rPr>
          <w:sz w:val="22"/>
          <w:szCs w:val="22"/>
          <w:lang w:val="nl-NL"/>
        </w:rPr>
      </w:pPr>
      <w:r w:rsidRPr="00F67F16">
        <w:rPr>
          <w:sz w:val="22"/>
          <w:szCs w:val="22"/>
          <w:lang w:val="nl-NL"/>
        </w:rPr>
        <w:t>Voorzitter</w:t>
      </w:r>
    </w:p>
    <w:sectPr w:rsidR="00F67F16" w:rsidRPr="00F67F16" w:rsidSect="00F67F16">
      <w:pgSz w:w="11906" w:h="16838"/>
      <w:pgMar w:top="540" w:right="746" w:bottom="53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03EE"/>
    <w:multiLevelType w:val="hybridMultilevel"/>
    <w:tmpl w:val="0BFC488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D3F283F"/>
    <w:multiLevelType w:val="hybridMultilevel"/>
    <w:tmpl w:val="25D820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A24E0E"/>
    <w:multiLevelType w:val="hybridMultilevel"/>
    <w:tmpl w:val="FF3073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A1"/>
    <w:rsid w:val="000114E6"/>
    <w:rsid w:val="00015D3E"/>
    <w:rsid w:val="000A20F1"/>
    <w:rsid w:val="000B1475"/>
    <w:rsid w:val="000D77D1"/>
    <w:rsid w:val="00110180"/>
    <w:rsid w:val="00120F6B"/>
    <w:rsid w:val="00137034"/>
    <w:rsid w:val="00160E69"/>
    <w:rsid w:val="001B3826"/>
    <w:rsid w:val="001E501A"/>
    <w:rsid w:val="001E7E4B"/>
    <w:rsid w:val="002028E4"/>
    <w:rsid w:val="002135B3"/>
    <w:rsid w:val="00235919"/>
    <w:rsid w:val="00293A84"/>
    <w:rsid w:val="002943C9"/>
    <w:rsid w:val="002A4A59"/>
    <w:rsid w:val="002F50BA"/>
    <w:rsid w:val="0036131C"/>
    <w:rsid w:val="00370C70"/>
    <w:rsid w:val="00372145"/>
    <w:rsid w:val="00375F3C"/>
    <w:rsid w:val="003B501E"/>
    <w:rsid w:val="003B7468"/>
    <w:rsid w:val="003F3BCD"/>
    <w:rsid w:val="00426703"/>
    <w:rsid w:val="00426808"/>
    <w:rsid w:val="00474622"/>
    <w:rsid w:val="00477723"/>
    <w:rsid w:val="00496820"/>
    <w:rsid w:val="005056EB"/>
    <w:rsid w:val="00514FA4"/>
    <w:rsid w:val="00571D88"/>
    <w:rsid w:val="005A0C2A"/>
    <w:rsid w:val="005B440E"/>
    <w:rsid w:val="005C2CBC"/>
    <w:rsid w:val="005C37DD"/>
    <w:rsid w:val="005C4DA4"/>
    <w:rsid w:val="005E292D"/>
    <w:rsid w:val="005E4D76"/>
    <w:rsid w:val="005E6FB6"/>
    <w:rsid w:val="006453B4"/>
    <w:rsid w:val="006931A3"/>
    <w:rsid w:val="006E5FA0"/>
    <w:rsid w:val="006F310A"/>
    <w:rsid w:val="00750418"/>
    <w:rsid w:val="00754974"/>
    <w:rsid w:val="00760A2D"/>
    <w:rsid w:val="00782950"/>
    <w:rsid w:val="007C223D"/>
    <w:rsid w:val="007C5CB5"/>
    <w:rsid w:val="007C7628"/>
    <w:rsid w:val="007E0399"/>
    <w:rsid w:val="007F2346"/>
    <w:rsid w:val="008069CD"/>
    <w:rsid w:val="00855843"/>
    <w:rsid w:val="00866CFD"/>
    <w:rsid w:val="008D5574"/>
    <w:rsid w:val="008D5B19"/>
    <w:rsid w:val="008F3236"/>
    <w:rsid w:val="00921282"/>
    <w:rsid w:val="00924514"/>
    <w:rsid w:val="0095048B"/>
    <w:rsid w:val="009824E2"/>
    <w:rsid w:val="009C2DA1"/>
    <w:rsid w:val="00A174CE"/>
    <w:rsid w:val="00A245A4"/>
    <w:rsid w:val="00A771C1"/>
    <w:rsid w:val="00A8252F"/>
    <w:rsid w:val="00AB03DD"/>
    <w:rsid w:val="00AB2A3F"/>
    <w:rsid w:val="00B40467"/>
    <w:rsid w:val="00B508C5"/>
    <w:rsid w:val="00B57C31"/>
    <w:rsid w:val="00B64D6C"/>
    <w:rsid w:val="00B81C90"/>
    <w:rsid w:val="00BA48B2"/>
    <w:rsid w:val="00BD302A"/>
    <w:rsid w:val="00BD439E"/>
    <w:rsid w:val="00BE515B"/>
    <w:rsid w:val="00BE5B1D"/>
    <w:rsid w:val="00BF04C7"/>
    <w:rsid w:val="00C07646"/>
    <w:rsid w:val="00C21465"/>
    <w:rsid w:val="00C64553"/>
    <w:rsid w:val="00C95767"/>
    <w:rsid w:val="00D41110"/>
    <w:rsid w:val="00D66256"/>
    <w:rsid w:val="00DC5B4A"/>
    <w:rsid w:val="00E14B6F"/>
    <w:rsid w:val="00E14C23"/>
    <w:rsid w:val="00E4097D"/>
    <w:rsid w:val="00E53259"/>
    <w:rsid w:val="00E91ECA"/>
    <w:rsid w:val="00E96AA1"/>
    <w:rsid w:val="00E96F19"/>
    <w:rsid w:val="00EC3FF9"/>
    <w:rsid w:val="00ED1299"/>
    <w:rsid w:val="00EE47B5"/>
    <w:rsid w:val="00EF1E95"/>
    <w:rsid w:val="00EF64D0"/>
    <w:rsid w:val="00EF7EA6"/>
    <w:rsid w:val="00F12FA7"/>
    <w:rsid w:val="00F27169"/>
    <w:rsid w:val="00F67F16"/>
    <w:rsid w:val="00FC0E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77B79C-DE1B-4A92-AA59-A6B9344D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sz w:val="28"/>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sz w:val="40"/>
      <w:lang w:val="it-IT"/>
    </w:rPr>
  </w:style>
  <w:style w:type="paragraph" w:styleId="Textkrper">
    <w:name w:val="Body Text"/>
    <w:basedOn w:val="Standard"/>
    <w:rPr>
      <w:sz w:val="22"/>
      <w:lang w:val="nl-NL"/>
    </w:rPr>
  </w:style>
  <w:style w:type="paragraph" w:styleId="Textkrper2">
    <w:name w:val="Body Text 2"/>
    <w:basedOn w:val="Standard"/>
    <w:rPr>
      <w:b/>
      <w:bCs/>
      <w:sz w:val="22"/>
      <w:lang w:val="nl-NL"/>
    </w:rPr>
  </w:style>
  <w:style w:type="character" w:styleId="Hyperlink">
    <w:name w:val="Hyperlink"/>
    <w:basedOn w:val="Absatz-Standardschriftart"/>
    <w:rsid w:val="00E96AA1"/>
    <w:rPr>
      <w:color w:val="0000FF"/>
      <w:u w:val="single"/>
    </w:rPr>
  </w:style>
  <w:style w:type="paragraph" w:styleId="KeinLeerraum">
    <w:name w:val="No Spacing"/>
    <w:uiPriority w:val="1"/>
    <w:qFormat/>
    <w:rsid w:val="002135B3"/>
    <w:rPr>
      <w:rFonts w:asciiTheme="minorHAnsi" w:eastAsiaTheme="minorEastAsia" w:hAnsiTheme="minorHAnsi" w:cstheme="minorBidi"/>
      <w:sz w:val="22"/>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Stichting Pro Longo maï</vt:lpstr>
    </vt:vector>
  </TitlesOfParts>
  <Company>plm</Company>
  <LinksUpToDate>false</LinksUpToDate>
  <CharactersWithSpaces>1413</CharactersWithSpaces>
  <SharedDoc>false</SharedDoc>
  <HLinks>
    <vt:vector size="6" baseType="variant">
      <vt:variant>
        <vt:i4>6619186</vt:i4>
      </vt:variant>
      <vt:variant>
        <vt:i4>0</vt:i4>
      </vt:variant>
      <vt:variant>
        <vt:i4>0</vt:i4>
      </vt:variant>
      <vt:variant>
        <vt:i4>5</vt:i4>
      </vt:variant>
      <vt:variant>
        <vt:lpwstr>http://www.longomai.nl/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Pro Longo maï</dc:title>
  <dc:subject/>
  <dc:creator>LIZ</dc:creator>
  <cp:keywords/>
  <dc:description/>
  <cp:lastModifiedBy>lehnherr</cp:lastModifiedBy>
  <cp:revision>11</cp:revision>
  <cp:lastPrinted>2008-02-04T10:54:00Z</cp:lastPrinted>
  <dcterms:created xsi:type="dcterms:W3CDTF">2017-04-02T07:12:00Z</dcterms:created>
  <dcterms:modified xsi:type="dcterms:W3CDTF">2017-04-02T07:58:00Z</dcterms:modified>
</cp:coreProperties>
</file>